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咨询公司开展20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7月主题党日活动</w:t>
      </w:r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为贯彻落实中央组织部办公厅、省委组织部办公室、省国资委党委组织部《关于做好讲党课和优秀党课展播活动有关工作的通知》要求，持续深化“党课开讲啦”活动，</w:t>
      </w:r>
      <w:r>
        <w:rPr>
          <w:rFonts w:hint="eastAsia" w:ascii="仿宋_GB2312" w:hAnsi="仿宋_GB2312" w:eastAsia="仿宋_GB2312" w:cs="仿宋_GB2312"/>
          <w:sz w:val="32"/>
          <w:szCs w:val="32"/>
        </w:rPr>
        <w:t>咨询公司党支部开展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7月主题党日活动。本次活动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紧密结合党史学习教育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围绕学习贯彻习近平总书记在庆祝中国共产党成立100周年大会上的重要讲话精神，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由公司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党员专家学者、优秀共产党员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讲授党课。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司党员专家学者黄志煌同志以《对历史兴亡周期律的系统思索》为题，从引言、毛主席时代的探索、新时代的探索、系统性思索、新时代党的号召5方面，分享了自己党史学习的心得体会。优秀共产党唐飞同志从一线技术工程师的角度出发，结合自己的学习工作经历，与大家分享了如何立足自身岗位做一名合格的共产党员的体会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党课结束后，与会人员集体学习了习近平在西藏考察时的讲话精神。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公司全体党员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预备党员、入党积极分子、中层干部及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民主党派人士</w:t>
      </w:r>
      <w:r>
        <w:rPr>
          <w:rFonts w:hint="eastAsia" w:ascii="仿宋_GB2312" w:hAnsi="仿宋_GB2312" w:eastAsia="仿宋_GB2312" w:cs="仿宋_GB2312"/>
          <w:sz w:val="32"/>
          <w:szCs w:val="32"/>
        </w:rPr>
        <w:t>参加了活动。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E3565"/>
    <w:rsid w:val="0ED608A3"/>
    <w:rsid w:val="2E887CB8"/>
    <w:rsid w:val="741E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2021-08-02T03:09:00Z</dcterms:created>
  <dc:creator>若丶1376737571</dc:creator>
  <cp:lastModifiedBy>若丶1376737571</cp:lastModifiedBy>
  <cp:lastPrinted>2021-08-02T06:34:28Z</cp:lastPrinted>
  <dcterms:modified xsi:type="dcterms:W3CDTF">2021-08-02T06:34:33Z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8ED0B6C20AA74D3299C7AB1E0A7D28A4</vt:lpwstr>
  </property>
</Properties>
</file>